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B018BF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veľ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ký</w:t>
      </w:r>
      <w:proofErr w:type="spellEnd"/>
      <w:r w:rsidRPr="004044BF">
        <w:rPr>
          <w:rFonts w:ascii="Cambria Math" w:hAnsi="Cambria Math" w:cs="Cambria Math"/>
        </w:rPr>
        <w:t xml:space="preserve"> LCD </w:t>
      </w:r>
      <w:proofErr w:type="spellStart"/>
      <w:r w:rsidRPr="004044BF">
        <w:rPr>
          <w:rFonts w:ascii="Cambria Math" w:hAnsi="Cambria Math" w:cs="Cambria Math"/>
        </w:rPr>
        <w:t>displej</w:t>
      </w:r>
      <w:proofErr w:type="spellEnd"/>
    </w:p>
    <w:p w14:paraId="65B21B1F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systolický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krvný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tlak</w:t>
      </w:r>
      <w:proofErr w:type="spellEnd"/>
      <w:r w:rsidRPr="004044BF">
        <w:rPr>
          <w:rFonts w:ascii="Cambria Math" w:hAnsi="Cambria Math" w:cs="Cambria Math"/>
        </w:rPr>
        <w:t xml:space="preserve">: 60 </w:t>
      </w:r>
      <w:proofErr w:type="spellStart"/>
      <w:r w:rsidRPr="004044BF">
        <w:rPr>
          <w:rFonts w:ascii="Cambria Math" w:hAnsi="Cambria Math" w:cs="Cambria Math"/>
        </w:rPr>
        <w:t>mmHG</w:t>
      </w:r>
      <w:proofErr w:type="spellEnd"/>
      <w:r w:rsidRPr="004044BF">
        <w:rPr>
          <w:rFonts w:ascii="Cambria Math" w:hAnsi="Cambria Math" w:cs="Cambria Math"/>
        </w:rPr>
        <w:t xml:space="preserve"> ~ 260 </w:t>
      </w:r>
      <w:proofErr w:type="spellStart"/>
      <w:r w:rsidRPr="004044BF">
        <w:rPr>
          <w:rFonts w:ascii="Cambria Math" w:hAnsi="Cambria Math" w:cs="Cambria Math"/>
        </w:rPr>
        <w:t>mmHG</w:t>
      </w:r>
      <w:proofErr w:type="spellEnd"/>
    </w:p>
    <w:p w14:paraId="7CC755E4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diastolický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krvný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tlak</w:t>
      </w:r>
      <w:proofErr w:type="spellEnd"/>
      <w:r w:rsidRPr="004044BF">
        <w:rPr>
          <w:rFonts w:ascii="Cambria Math" w:hAnsi="Cambria Math" w:cs="Cambria Math"/>
        </w:rPr>
        <w:t xml:space="preserve">: 30 </w:t>
      </w:r>
      <w:proofErr w:type="spellStart"/>
      <w:r w:rsidRPr="004044BF">
        <w:rPr>
          <w:rFonts w:ascii="Cambria Math" w:hAnsi="Cambria Math" w:cs="Cambria Math"/>
        </w:rPr>
        <w:t>mmHG</w:t>
      </w:r>
      <w:proofErr w:type="spellEnd"/>
      <w:r w:rsidRPr="004044BF">
        <w:rPr>
          <w:rFonts w:ascii="Cambria Math" w:hAnsi="Cambria Math" w:cs="Cambria Math"/>
        </w:rPr>
        <w:t xml:space="preserve"> ~ 200 </w:t>
      </w:r>
      <w:proofErr w:type="spellStart"/>
      <w:r w:rsidRPr="004044BF">
        <w:rPr>
          <w:rFonts w:ascii="Cambria Math" w:hAnsi="Cambria Math" w:cs="Cambria Math"/>
        </w:rPr>
        <w:t>mmHG</w:t>
      </w:r>
      <w:proofErr w:type="spellEnd"/>
    </w:p>
    <w:p w14:paraId="0636FFAC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pulz</w:t>
      </w:r>
      <w:proofErr w:type="spellEnd"/>
      <w:r w:rsidRPr="004044BF">
        <w:rPr>
          <w:rFonts w:ascii="Cambria Math" w:hAnsi="Cambria Math" w:cs="Cambria Math"/>
        </w:rPr>
        <w:t xml:space="preserve">: 30-180 </w:t>
      </w:r>
      <w:proofErr w:type="spellStart"/>
      <w:r w:rsidRPr="004044BF">
        <w:rPr>
          <w:rFonts w:ascii="Cambria Math" w:hAnsi="Cambria Math" w:cs="Cambria Math"/>
        </w:rPr>
        <w:t>úder</w:t>
      </w:r>
      <w:proofErr w:type="spellEnd"/>
      <w:r w:rsidRPr="004044BF">
        <w:rPr>
          <w:rFonts w:ascii="Cambria Math" w:hAnsi="Cambria Math" w:cs="Cambria Math"/>
        </w:rPr>
        <w:t>/min.</w:t>
      </w:r>
    </w:p>
    <w:p w14:paraId="06FB1612" w14:textId="77777777" w:rsidR="004044BF" w:rsidRPr="004044BF" w:rsidRDefault="004044BF" w:rsidP="004044BF">
      <w:pPr>
        <w:rPr>
          <w:rFonts w:ascii="Cambria Math" w:hAnsi="Cambria Math" w:cs="Cambria Math"/>
        </w:rPr>
      </w:pPr>
      <w:r w:rsidRPr="004044BF">
        <w:rPr>
          <w:rFonts w:ascii="Cambria Math" w:hAnsi="Cambria Math" w:cs="Cambria Math"/>
        </w:rPr>
        <w:t xml:space="preserve">120 </w:t>
      </w:r>
      <w:proofErr w:type="spellStart"/>
      <w:r w:rsidRPr="004044BF">
        <w:rPr>
          <w:rFonts w:ascii="Cambria Math" w:hAnsi="Cambria Math" w:cs="Cambria Math"/>
        </w:rPr>
        <w:t>pamäťových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miest</w:t>
      </w:r>
      <w:proofErr w:type="spellEnd"/>
      <w:r w:rsidRPr="004044BF">
        <w:rPr>
          <w:rFonts w:ascii="Cambria Math" w:hAnsi="Cambria Math" w:cs="Cambria Math"/>
        </w:rPr>
        <w:t xml:space="preserve">, v 2 </w:t>
      </w:r>
      <w:proofErr w:type="spellStart"/>
      <w:r w:rsidRPr="004044BF">
        <w:rPr>
          <w:rFonts w:ascii="Cambria Math" w:hAnsi="Cambria Math" w:cs="Cambria Math"/>
        </w:rPr>
        <w:t>skupinách</w:t>
      </w:r>
      <w:proofErr w:type="spellEnd"/>
    </w:p>
    <w:p w14:paraId="698A66EF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automatické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vypnutie</w:t>
      </w:r>
      <w:proofErr w:type="spellEnd"/>
    </w:p>
    <w:p w14:paraId="7D9BDA14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manžeta</w:t>
      </w:r>
      <w:proofErr w:type="spellEnd"/>
      <w:r w:rsidRPr="004044BF">
        <w:rPr>
          <w:rFonts w:ascii="Cambria Math" w:hAnsi="Cambria Math" w:cs="Cambria Math"/>
        </w:rPr>
        <w:t xml:space="preserve"> (</w:t>
      </w:r>
      <w:proofErr w:type="spellStart"/>
      <w:r w:rsidRPr="004044BF">
        <w:rPr>
          <w:rFonts w:ascii="Cambria Math" w:hAnsi="Cambria Math" w:cs="Cambria Math"/>
        </w:rPr>
        <w:t>obvod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ramena</w:t>
      </w:r>
      <w:proofErr w:type="spellEnd"/>
      <w:r w:rsidRPr="004044BF">
        <w:rPr>
          <w:rFonts w:ascii="Cambria Math" w:hAnsi="Cambria Math" w:cs="Cambria Math"/>
        </w:rPr>
        <w:t>): 22-36 cm</w:t>
      </w:r>
    </w:p>
    <w:p w14:paraId="5F0A29C0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napájanie</w:t>
      </w:r>
      <w:proofErr w:type="spellEnd"/>
      <w:r w:rsidRPr="004044BF">
        <w:rPr>
          <w:rFonts w:ascii="Cambria Math" w:hAnsi="Cambria Math" w:cs="Cambria Math"/>
        </w:rPr>
        <w:t xml:space="preserve">: 4 x AA (1,5 V) </w:t>
      </w:r>
      <w:proofErr w:type="spellStart"/>
      <w:r w:rsidRPr="004044BF">
        <w:rPr>
          <w:rFonts w:ascii="Cambria Math" w:hAnsi="Cambria Math" w:cs="Cambria Math"/>
        </w:rPr>
        <w:t>batéria</w:t>
      </w:r>
      <w:proofErr w:type="spellEnd"/>
      <w:r w:rsidRPr="004044BF">
        <w:rPr>
          <w:rFonts w:ascii="Cambria Math" w:hAnsi="Cambria Math" w:cs="Cambria Math"/>
        </w:rPr>
        <w:t xml:space="preserve">, </w:t>
      </w:r>
      <w:proofErr w:type="spellStart"/>
      <w:r w:rsidRPr="004044BF">
        <w:rPr>
          <w:rFonts w:ascii="Cambria Math" w:hAnsi="Cambria Math" w:cs="Cambria Math"/>
        </w:rPr>
        <w:t>je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príslušenstvom</w:t>
      </w:r>
      <w:proofErr w:type="spellEnd"/>
    </w:p>
    <w:p w14:paraId="23F08797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adaptér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nie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je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príslušenstvom</w:t>
      </w:r>
      <w:proofErr w:type="spellEnd"/>
      <w:r w:rsidRPr="004044BF">
        <w:rPr>
          <w:rFonts w:ascii="Cambria Math" w:hAnsi="Cambria Math" w:cs="Cambria Math"/>
        </w:rPr>
        <w:t xml:space="preserve">, </w:t>
      </w:r>
      <w:proofErr w:type="spellStart"/>
      <w:r w:rsidRPr="004044BF">
        <w:rPr>
          <w:rFonts w:ascii="Cambria Math" w:hAnsi="Cambria Math" w:cs="Cambria Math"/>
        </w:rPr>
        <w:t>odporúčaný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adaptér</w:t>
      </w:r>
      <w:proofErr w:type="spellEnd"/>
      <w:r w:rsidRPr="004044BF">
        <w:rPr>
          <w:rFonts w:ascii="Cambria Math" w:hAnsi="Cambria Math" w:cs="Cambria Math"/>
        </w:rPr>
        <w:t xml:space="preserve"> MW MB 10</w:t>
      </w:r>
    </w:p>
    <w:p w14:paraId="5D8E615A" w14:textId="77777777" w:rsidR="004044BF" w:rsidRPr="004044BF" w:rsidRDefault="004044BF" w:rsidP="004044BF">
      <w:pPr>
        <w:rPr>
          <w:rFonts w:ascii="Cambria Math" w:hAnsi="Cambria Math" w:cs="Cambria Math"/>
        </w:rPr>
      </w:pPr>
      <w:proofErr w:type="spellStart"/>
      <w:r w:rsidRPr="004044BF">
        <w:rPr>
          <w:rFonts w:ascii="Cambria Math" w:hAnsi="Cambria Math" w:cs="Cambria Math"/>
        </w:rPr>
        <w:t>hmotnosť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prístroja</w:t>
      </w:r>
      <w:proofErr w:type="spellEnd"/>
      <w:r w:rsidRPr="004044BF">
        <w:rPr>
          <w:rFonts w:ascii="Cambria Math" w:hAnsi="Cambria Math" w:cs="Cambria Math"/>
        </w:rPr>
        <w:t>: ~ 382 g (</w:t>
      </w:r>
      <w:proofErr w:type="spellStart"/>
      <w:r w:rsidRPr="004044BF">
        <w:rPr>
          <w:rFonts w:ascii="Cambria Math" w:hAnsi="Cambria Math" w:cs="Cambria Math"/>
        </w:rPr>
        <w:t>bez</w:t>
      </w:r>
      <w:proofErr w:type="spellEnd"/>
      <w:r w:rsidRPr="004044BF">
        <w:rPr>
          <w:rFonts w:ascii="Cambria Math" w:hAnsi="Cambria Math" w:cs="Cambria Math"/>
        </w:rPr>
        <w:t xml:space="preserve"> </w:t>
      </w:r>
      <w:proofErr w:type="spellStart"/>
      <w:r w:rsidRPr="004044BF">
        <w:rPr>
          <w:rFonts w:ascii="Cambria Math" w:hAnsi="Cambria Math" w:cs="Cambria Math"/>
        </w:rPr>
        <w:t>batérií</w:t>
      </w:r>
      <w:proofErr w:type="spellEnd"/>
      <w:r w:rsidRPr="004044BF">
        <w:rPr>
          <w:rFonts w:ascii="Cambria Math" w:hAnsi="Cambria Math" w:cs="Cambria Math"/>
        </w:rPr>
        <w:t>)</w:t>
      </w:r>
    </w:p>
    <w:p w14:paraId="37634C3E" w14:textId="3A39AE0F" w:rsidR="00481B83" w:rsidRPr="00C34403" w:rsidRDefault="004044BF" w:rsidP="004044BF">
      <w:proofErr w:type="spellStart"/>
      <w:r w:rsidRPr="004044BF">
        <w:rPr>
          <w:rFonts w:ascii="Cambria Math" w:hAnsi="Cambria Math" w:cs="Cambria Math"/>
        </w:rPr>
        <w:t>rozmery</w:t>
      </w:r>
      <w:proofErr w:type="spellEnd"/>
      <w:r w:rsidRPr="004044BF">
        <w:rPr>
          <w:rFonts w:ascii="Cambria Math" w:hAnsi="Cambria Math" w:cs="Cambria Math"/>
        </w:rPr>
        <w:t>: ~ 148 x 100 x 56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2023-01-12T10:15:00Z</dcterms:created>
  <dcterms:modified xsi:type="dcterms:W3CDTF">2023-01-12T10:15:00Z</dcterms:modified>
</cp:coreProperties>
</file>